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2.wmf" ContentType="image/x-wmf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 wp14:anchorId="54640D2F">
                <wp:simplePos x="0" y="0"/>
                <wp:positionH relativeFrom="column">
                  <wp:posOffset>3232785</wp:posOffset>
                </wp:positionH>
                <wp:positionV relativeFrom="paragraph">
                  <wp:posOffset>2129155</wp:posOffset>
                </wp:positionV>
                <wp:extent cx="3020060" cy="2086610"/>
                <wp:effectExtent l="0" t="0" r="0" b="0"/>
                <wp:wrapNone/>
                <wp:docPr id="1" name="Rettangolo arrotondat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320" cy="2085840"/>
                        </a:xfrm>
                        <a:prstGeom prst="roundRect">
                          <a:avLst>
                            <a:gd name="adj" fmla="val 16284"/>
                          </a:avLst>
                        </a:prstGeom>
                        <a:noFill/>
                        <a:ln w="190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60"/>
                              <w:ind w:left="142" w:hanging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28"/>
                                <w:szCs w:val="28"/>
                              </w:rPr>
                              <w:t>10 maggio 2017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60"/>
                              <w:ind w:left="142" w:hanging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28"/>
                                <w:szCs w:val="28"/>
                              </w:rPr>
                              <w:t>9.30 – 12.30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60"/>
                              <w:ind w:left="142" w:hanging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142" w:hanging="0"/>
                              <w:jc w:val="center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8000"/>
                                <w:sz w:val="28"/>
                                <w:szCs w:val="28"/>
                                <w:highlight w:val="yellow"/>
                              </w:rPr>
                              <w:t>Collegamento in webinar presso l’accsea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142" w:hanging="0"/>
                              <w:jc w:val="center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8000"/>
                                <w:sz w:val="28"/>
                                <w:szCs w:val="28"/>
                                <w:highlight w:val="yellow"/>
                              </w:rPr>
                              <w:t>via reggia di portici, 69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142" w:hanging="0"/>
                              <w:jc w:val="center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8000"/>
                                <w:sz w:val="28"/>
                                <w:szCs w:val="28"/>
                                <w:highlight w:val="yellow"/>
                              </w:rPr>
                              <w:t>80146 - napoli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 wp14:anchorId="05A793CD">
                <wp:simplePos x="0" y="0"/>
                <wp:positionH relativeFrom="column">
                  <wp:posOffset>-499745</wp:posOffset>
                </wp:positionH>
                <wp:positionV relativeFrom="paragraph">
                  <wp:posOffset>616585</wp:posOffset>
                </wp:positionV>
                <wp:extent cx="7069455" cy="996315"/>
                <wp:effectExtent l="0" t="0" r="0" b="0"/>
                <wp:wrapNone/>
                <wp:docPr id="3" name="Rettangolo arrotonda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960" cy="995760"/>
                        </a:xfrm>
                        <a:prstGeom prst="roundRect">
                          <a:avLst>
                            <a:gd name="adj" fmla="val 16284"/>
                          </a:avLst>
                        </a:prstGeom>
                        <a:gradFill>
                          <a:gsLst>
                            <a:gs pos="0">
                              <a:srgbClr val="c5c5ff"/>
                            </a:gs>
                            <a:gs pos="15000">
                              <a:srgbClr val="e2e9f6"/>
                            </a:gs>
                            <a:gs pos="100000">
                              <a:srgbClr val="edf1f9"/>
                            </a:gs>
                          </a:gsLst>
                          <a:lin ang="0"/>
                        </a:gradFill>
                        <a:ln w="190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left" w:pos="7929" w:leader="none"/>
                              </w:tabs>
                              <w:spacing w:lineRule="auto" w:line="240" w:before="0" w:after="0"/>
                              <w:ind w:left="164" w:right="164" w:hanging="0"/>
                              <w:jc w:val="right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i/>
                                <w:i/>
                                <w:color w:val="0000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color w:val="000099"/>
                                <w:sz w:val="40"/>
                                <w:szCs w:val="40"/>
                              </w:rPr>
                              <w:t>Trasporti internazionali su strada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left" w:pos="7929" w:leader="none"/>
                              </w:tabs>
                              <w:spacing w:lineRule="auto" w:line="240" w:before="0" w:after="0"/>
                              <w:ind w:left="164" w:right="164" w:hanging="0"/>
                              <w:jc w:val="right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0099"/>
                                <w:sz w:val="40"/>
                                <w:szCs w:val="40"/>
                              </w:rPr>
                              <w:t>normativa, infrazioni e sanzioni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0" distT="0" distB="0" distL="114300" distR="114300" simplePos="0" locked="0" layoutInCell="1" allowOverlap="1" relativeHeight="5" wp14:anchorId="1916C3D2">
                <wp:simplePos x="0" y="0"/>
                <wp:positionH relativeFrom="column">
                  <wp:posOffset>-500380</wp:posOffset>
                </wp:positionH>
                <wp:positionV relativeFrom="paragraph">
                  <wp:posOffset>1831340</wp:posOffset>
                </wp:positionV>
                <wp:extent cx="7069455" cy="313055"/>
                <wp:effectExtent l="0" t="0" r="0" b="0"/>
                <wp:wrapNone/>
                <wp:docPr id="5" name="Gruppo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8960" cy="312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068960" cy="312480"/>
                          </a:xfrm>
                          <a:prstGeom prst="homePlate">
                            <a:avLst>
                              <a:gd name="adj" fmla="val 103683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5486400" cy="3124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48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 w:val="false"/>
                                  <w:smallCaps w:val="false"/>
                                  <w:caps w:val="false"/>
                                  <w:rFonts w:cs="Times New Roman" w:ascii="Bookman Old Style" w:hAnsi="Bookman Old Style"/>
                                  <w:color w:val="FFFFFF"/>
                                </w:rPr>
                                <w:t>SEMINARIO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3" style="position:absolute;margin-left:-39.4pt;margin-top:144.2pt;width:556.6pt;height:24.6pt" coordorigin="-788,2884" coordsize="11132,492">
                <v:shapetype id="shapetype_15" coordsize="21600,21600" o:spt="15" adj="10800" path="m,l@2,l21600,10800l@2,21600l,21600xe">
                  <v:stroke joinstyle="miter"/>
                  <v:formulas>
                    <v:f eqn="val 21600"/>
                    <v:f eqn="val #0"/>
                    <v:f eqn="sum width 0 @1"/>
                    <v:f eqn="sum @2 width 0"/>
                    <v:f eqn="prod 1 @3 2"/>
                    <v:f eqn="prod @2 1 2"/>
                  </v:formulas>
                  <v:path gradientshapeok="t" o:connecttype="rect" textboxrect="0,0,@4,21600"/>
                  <v:handles>
                    <v:h position="@2,0"/>
                  </v:handles>
                </v:shapetype>
                <v:shape id="shape_0" ID="Pentagono 14" fillcolor="red" stroked="f" style="position:absolute;left:-788;top:2884;width:11131;height:491" type="shapetype_15">
                  <w10:wrap type="none"/>
                  <v:fill o:detectmouseclick="t" type="solid" color2="aqua"/>
                  <v:stroke color="#3465a4" weight="25560" joinstyle="round" endcap="flat"/>
                </v:shape>
                <v:rect id="shape_0" ID="Casella di testo 10" fillcolor="red" stroked="f" style="position:absolute;left:-788;top:2884;width:8639;height:491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 w:val="false"/>
                            <w:smallCaps w:val="false"/>
                            <w:caps w:val="false"/>
                            <w:rFonts w:cs="Times New Roman" w:ascii="Bookman Old Style" w:hAnsi="Bookman Old Style"/>
                            <w:color w:val="FFFFFF"/>
                          </w:rPr>
                          <w:t>SEMINARIO</w:t>
                        </w:r>
                      </w:p>
                    </w:txbxContent>
                  </v:textbox>
                  <w10:wrap type="square"/>
                  <v:fill o:detectmouseclick="t" type="solid" color2="aqua"/>
                  <v:stroke color="#3465a4" weight="6480" joinstyle="round" endcap="flat"/>
                </v:rect>
              </v:group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 wp14:anchorId="71DDA9A0">
                <wp:simplePos x="0" y="0"/>
                <wp:positionH relativeFrom="column">
                  <wp:posOffset>-80010</wp:posOffset>
                </wp:positionH>
                <wp:positionV relativeFrom="paragraph">
                  <wp:posOffset>2017395</wp:posOffset>
                </wp:positionV>
                <wp:extent cx="2858770" cy="856615"/>
                <wp:effectExtent l="0" t="0" r="0" b="0"/>
                <wp:wrapNone/>
                <wp:docPr id="6" name="Rettangolo arrotonda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040" cy="856080"/>
                        </a:xfrm>
                        <a:prstGeom prst="roundRect">
                          <a:avLst>
                            <a:gd name="adj" fmla="val 16284"/>
                          </a:avLst>
                        </a:prstGeom>
                        <a:noFill/>
                        <a:ln w="190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0066"/>
                                <w:sz w:val="28"/>
                                <w:szCs w:val="28"/>
                                <w:u w:val="single"/>
                              </w:rPr>
                              <w:t>FOCUS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 wp14:anchorId="32E49BBF">
                <wp:simplePos x="0" y="0"/>
                <wp:positionH relativeFrom="column">
                  <wp:posOffset>3329940</wp:posOffset>
                </wp:positionH>
                <wp:positionV relativeFrom="paragraph">
                  <wp:posOffset>4112260</wp:posOffset>
                </wp:positionV>
                <wp:extent cx="2858770" cy="856615"/>
                <wp:effectExtent l="0" t="0" r="0" b="0"/>
                <wp:wrapNone/>
                <wp:docPr id="8" name="Rettangolo arrotonda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040" cy="856080"/>
                        </a:xfrm>
                        <a:prstGeom prst="roundRect">
                          <a:avLst>
                            <a:gd name="adj" fmla="val 16284"/>
                          </a:avLst>
                        </a:prstGeom>
                        <a:noFill/>
                        <a:ln w="1908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0066"/>
                                <w:sz w:val="28"/>
                                <w:szCs w:val="28"/>
                                <w:u w:val="single"/>
                              </w:rPr>
                              <w:t>RELATORI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" wp14:anchorId="38B05D11">
                <wp:simplePos x="0" y="0"/>
                <wp:positionH relativeFrom="column">
                  <wp:posOffset>-395605</wp:posOffset>
                </wp:positionH>
                <wp:positionV relativeFrom="paragraph">
                  <wp:posOffset>2653030</wp:posOffset>
                </wp:positionV>
                <wp:extent cx="3420745" cy="4804410"/>
                <wp:effectExtent l="0" t="0" r="28575" b="16510"/>
                <wp:wrapNone/>
                <wp:docPr id="10" name="Rettangolo arrotonda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4803840"/>
                        </a:xfrm>
                        <a:prstGeom prst="roundRect">
                          <a:avLst>
                            <a:gd name="adj" fmla="val 16284"/>
                          </a:avLst>
                        </a:prstGeom>
                        <a:noFill/>
                        <a:ln w="1908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60"/>
                              <w:ind w:right="284" w:hanging="0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</w:rPr>
                              <w:t>Il seminario vuole essere occasione di approfondimento e confronto ai fini della corretta applicazione delle disposizioni normative che disciplinano, sotto diversi profili, i trasporti internazionali su strada in particolare in ambito comunitario.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60"/>
                              <w:ind w:right="284" w:hanging="0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</w:rPr>
                              <w:t>Obiettivo è quello favorire l’adozione di prassi operative conformi al dettato normativo, ma anche efficienti in risposta alle esigenze logistiche.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60"/>
                              <w:ind w:right="284" w:hanging="0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</w:rPr>
                              <w:t>Gli interventi consentiranno di approfondire il contesto normativo vigente sotto i seguenti profili: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60"/>
                              <w:ind w:left="426" w:right="284" w:hanging="426"/>
                              <w:jc w:val="both"/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2"/>
                                <w:szCs w:val="22"/>
                              </w:rPr>
                              <w:t>Accesso al mercato e autorizzazioni (cabotaggio, trasporti combinati e intermodali, regolarità dei vettori; corresponsabilità)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60"/>
                              <w:ind w:left="426" w:right="284" w:hanging="426"/>
                              <w:jc w:val="both"/>
                              <w:rPr>
                                <w:rFonts w:eastAsia="Calibri" w:eastAsia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2"/>
                                <w:szCs w:val="22"/>
                              </w:rPr>
                              <w:t>Contrattualista, documentazione di trasporto e prassi operative (modelli contrattuali, lettera di vettura, …)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60"/>
                              <w:ind w:left="426" w:right="284" w:hanging="426"/>
                              <w:jc w:val="both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color w:val="0058DA"/>
                                <w:sz w:val="22"/>
                                <w:szCs w:val="22"/>
                              </w:rPr>
                              <w:t>Controlli su strada, infrazioni e regime sanzionatorio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433FCB70">
                <wp:simplePos x="0" y="0"/>
                <wp:positionH relativeFrom="column">
                  <wp:posOffset>1274445</wp:posOffset>
                </wp:positionH>
                <wp:positionV relativeFrom="paragraph">
                  <wp:posOffset>8902700</wp:posOffset>
                </wp:positionV>
                <wp:extent cx="3321685" cy="718185"/>
                <wp:effectExtent l="0" t="0" r="0" b="6350"/>
                <wp:wrapNone/>
                <wp:docPr id="12" name="Casella di test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00" cy="71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Cs/>
                                <w:color w:val="000099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Cs/>
                                <w:color w:val="008000"/>
                                <w:lang w:eastAsia="it-IT"/>
                              </w:rPr>
                              <w:t>SEGRETERIA ORGANIZZATIVA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lang w:eastAsia="it-IT"/>
                              </w:rPr>
                              <w:t>ACCSEA: via Reggia di Portici, 69 – 80146 – Napoli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/>
                            </w:pPr>
                            <w:hyperlink r:id="rId2">
                              <w:r>
                                <w:rPr>
                                  <w:rStyle w:val="CollegamentoInternet"/>
                                  <w:rFonts w:eastAsia="Times New Roman" w:cs="Arial" w:ascii="Arial" w:hAnsi="Arial"/>
                                  <w:b/>
                                  <w:bCs/>
                                  <w:color w:val="008000"/>
                                  <w:sz w:val="16"/>
                                  <w:szCs w:val="16"/>
                                  <w:lang w:eastAsia="it-IT"/>
                                </w:rPr>
                                <w:t>segreteria@accsea.it</w:t>
                              </w:r>
                            </w:hyperlink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008000"/>
                                <w:sz w:val="16"/>
                                <w:szCs w:val="16"/>
                                <w:lang w:eastAsia="it-IT"/>
                              </w:rPr>
                              <w:t xml:space="preserve"> – www.accsea.it- 081/5592512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2" fillcolor="white" stroked="f" style="position:absolute;margin-left:100.35pt;margin-top:701pt;width:261.45pt;height:56.45pt" wp14:anchorId="433FCB70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rFonts w:ascii="Arial" w:hAnsi="Arial" w:eastAsia="Times New Roman" w:cs="Arial"/>
                          <w:bCs/>
                          <w:color w:val="000099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Cs/>
                          <w:color w:val="008000"/>
                          <w:lang w:eastAsia="it-IT"/>
                        </w:rPr>
                        <w:t>SEGRETERIA ORGANIZZATIVA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>
                          <w:color w:val="008000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008000"/>
                          <w:sz w:val="16"/>
                          <w:szCs w:val="16"/>
                          <w:lang w:eastAsia="it-IT"/>
                        </w:rPr>
                        <w:t>ACCSEA: via Reggia di Portici, 69 – 80146 – Napoli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jc w:val="center"/>
                        <w:rPr/>
                      </w:pPr>
                      <w:hyperlink r:id="rId3">
                        <w:r>
                          <w:rPr>
                            <w:rStyle w:val="CollegamentoInternet"/>
                            <w:rFonts w:eastAsia="Times New Roman" w:cs="Arial" w:ascii="Arial" w:hAnsi="Arial"/>
                            <w:b/>
                            <w:bCs/>
                            <w:color w:val="008000"/>
                            <w:sz w:val="16"/>
                            <w:szCs w:val="16"/>
                            <w:lang w:eastAsia="it-IT"/>
                          </w:rPr>
                          <w:t>segreteria@accsea.it</w:t>
                        </w:r>
                      </w:hyperlink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008000"/>
                          <w:sz w:val="16"/>
                          <w:szCs w:val="16"/>
                          <w:lang w:eastAsia="it-IT"/>
                        </w:rPr>
                        <w:t xml:space="preserve"> – www.accsea.it- 081/5592512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" wp14:anchorId="0281E551">
                <wp:simplePos x="0" y="0"/>
                <wp:positionH relativeFrom="column">
                  <wp:posOffset>-396240</wp:posOffset>
                </wp:positionH>
                <wp:positionV relativeFrom="paragraph">
                  <wp:posOffset>7746365</wp:posOffset>
                </wp:positionV>
                <wp:extent cx="6964680" cy="1007110"/>
                <wp:effectExtent l="0" t="0" r="27305" b="22225"/>
                <wp:wrapNone/>
                <wp:docPr id="14" name="Rettangolo arrotondat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200" cy="1006560"/>
                        </a:xfrm>
                        <a:prstGeom prst="roundRect">
                          <a:avLst>
                            <a:gd name="adj" fmla="val 16284"/>
                          </a:avLst>
                        </a:prstGeom>
                        <a:gradFill>
                          <a:gsLst>
                            <a:gs pos="0">
                              <a:srgbClr val="cbdcfd"/>
                            </a:gs>
                            <a:gs pos="13000">
                              <a:srgbClr val="e2e9f6"/>
                            </a:gs>
                            <a:gs pos="47887">
                              <a:srgbClr val="dfe7f5"/>
                            </a:gs>
                            <a:gs pos="100000">
                              <a:schemeClr val="bg1"/>
                            </a:gs>
                          </a:gsLst>
                          <a:lin ang="13500000"/>
                        </a:gradFill>
                        <a:ln w="1908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240" w:before="0" w:after="0"/>
                              <w:ind w:left="-284" w:right="23" w:hanging="0"/>
                              <w:jc w:val="center"/>
                              <w:rPr>
                                <w:rFonts w:ascii="Bookman Old Style" w:hAnsi="Bookman Old Style"/>
                                <w:bCs/>
                                <w:i/>
                                <w:i/>
                                <w:color w:val="000099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i/>
                                <w:color w:val="000099"/>
                              </w:rPr>
                              <w:t>La partecipazione gratuita al seminario è riservata al solo personale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ind w:left="-284" w:right="20" w:hanging="0"/>
                              <w:jc w:val="center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i/>
                                <w:color w:val="000099"/>
                              </w:rPr>
                              <w:t>delle aziende associate a Fedespedi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spacing w:lineRule="auto" w:line="240" w:before="0" w:after="0"/>
                              <w:ind w:left="-284" w:right="23" w:hanging="0"/>
                              <w:jc w:val="center"/>
                              <w:rPr>
                                <w:rFonts w:ascii="Bookman Old Style" w:hAnsi="Bookman Old Style"/>
                                <w:bCs/>
                                <w:i/>
                                <w:i/>
                                <w:color w:val="000099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i/>
                                <w:color w:val="000099"/>
                              </w:rPr>
                              <w:t>Per i non associati che volessero intervenire, previa disponibilità di posti,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spacing w:before="0" w:after="200"/>
                              <w:ind w:left="-284" w:right="20" w:hanging="0"/>
                              <w:jc w:val="center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  <w:i/>
                                <w:color w:val="000099"/>
                              </w:rPr>
                              <w:t>il costo è di € 150,00 + iva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" wp14:anchorId="59049D40">
                <wp:simplePos x="0" y="0"/>
                <wp:positionH relativeFrom="column">
                  <wp:posOffset>3099435</wp:posOffset>
                </wp:positionH>
                <wp:positionV relativeFrom="paragraph">
                  <wp:posOffset>4700905</wp:posOffset>
                </wp:positionV>
                <wp:extent cx="3420110" cy="2746375"/>
                <wp:effectExtent l="0" t="0" r="28575" b="16510"/>
                <wp:wrapNone/>
                <wp:docPr id="16" name="Rettangolo arrotonda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640" cy="2745720"/>
                        </a:xfrm>
                        <a:prstGeom prst="roundRect">
                          <a:avLst>
                            <a:gd name="adj" fmla="val 16284"/>
                          </a:avLst>
                        </a:prstGeom>
                        <a:noFill/>
                        <a:ln w="19080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26"/>
                                <w:szCs w:val="26"/>
                              </w:rPr>
                              <w:t>Dr. Paolo Sangiorgio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color w:val="00006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</w:rPr>
                              <w:t xml:space="preserve">Direzione Generale per il Trasporto Stradale e per l'Intermodalità 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006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0066"/>
                              </w:rPr>
                              <w:t>Ministero Infrastrutture e Trasporti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color w:val="00006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26"/>
                                <w:szCs w:val="26"/>
                              </w:rPr>
                              <w:t>Dr. Giandomenico Protospataro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color w:val="00006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</w:rPr>
                              <w:t>Polizia Stradale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006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0066"/>
                              </w:rPr>
                              <w:t>Ministero dell’Interno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color w:val="00006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26"/>
                                <w:szCs w:val="26"/>
                              </w:rPr>
                              <w:t>Avv. Stefano Fadda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b/>
                                <w:bCs/>
                                <w:smallCaps/>
                                <w:color w:val="0058DA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mallCaps/>
                                <w:color w:val="0058DA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tabs>
                                <w:tab w:val="left" w:pos="7929" w:leader="none"/>
                              </w:tabs>
                              <w:spacing w:lineRule="auto" w:line="240" w:before="0" w:after="0"/>
                              <w:ind w:left="164" w:right="164" w:hanging="0"/>
                              <w:jc w:val="center"/>
                              <w:rPr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000066"/>
                              </w:rPr>
                              <w:t>Studio Legale Fadda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1" distT="36195" distB="36195" distL="36195" distR="38100" simplePos="0" locked="0" layoutInCell="1" allowOverlap="1" relativeHeight="3">
            <wp:simplePos x="0" y="0"/>
            <wp:positionH relativeFrom="page">
              <wp:posOffset>532130</wp:posOffset>
            </wp:positionH>
            <wp:positionV relativeFrom="paragraph">
              <wp:posOffset>-467360</wp:posOffset>
            </wp:positionV>
            <wp:extent cx="2969895" cy="460375"/>
            <wp:effectExtent l="0" t="0" r="0" b="0"/>
            <wp:wrapNone/>
            <wp:docPr id="18" name="Immagine 5" descr="marchio-logo senza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5" descr="marchio-logo senza scrit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20">
            <wp:simplePos x="0" y="0"/>
            <wp:positionH relativeFrom="column">
              <wp:posOffset>3638550</wp:posOffset>
            </wp:positionH>
            <wp:positionV relativeFrom="paragraph">
              <wp:posOffset>-325755</wp:posOffset>
            </wp:positionV>
            <wp:extent cx="2074545" cy="942975"/>
            <wp:effectExtent l="0" t="0" r="0" b="0"/>
            <wp:wrapTopAndBottom/>
            <wp:docPr id="19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" t="-67" r="-34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auto"/>
    <w:pitch w:val="default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7.9pt;height:7.9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ind w:left="1920" w:hanging="360"/>
      </w:pPr>
      <w:rPr>
        <w:rFonts w:ascii="Symbol" w:hAnsi="Symbol" w:cs="Symbol" w:hint="default"/>
        <w:sz w:val="22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453f84"/>
    <w:pPr>
      <w:widowControl/>
      <w:bidi w:val="0"/>
      <w:spacing w:lineRule="auto" w:line="276" w:before="0" w:after="200"/>
      <w:jc w:val="left"/>
    </w:pPr>
    <w:rPr>
      <w:rFonts w:ascii="Calibri" w:hAnsi="Calibri" w:cs="" w:asciiTheme="minorHAnsi" w:cstheme="minorBidi" w:hAnsiTheme="minorHAnsi" w:eastAsia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f94e20"/>
    <w:rPr>
      <w:color w:val="0000FF" w:themeColor="hyperlink"/>
      <w:u w:val="single"/>
    </w:rPr>
  </w:style>
  <w:style w:type="character" w:styleId="Hblock" w:customStyle="1">
    <w:name w:val="h-block"/>
    <w:basedOn w:val="DefaultParagraphFont"/>
    <w:qFormat/>
    <w:rsid w:val="00c32680"/>
    <w:rPr/>
  </w:style>
  <w:style w:type="character" w:styleId="Strong">
    <w:name w:val="Strong"/>
    <w:basedOn w:val="DefaultParagraphFont"/>
    <w:uiPriority w:val="22"/>
    <w:qFormat/>
    <w:rsid w:val="00aa5204"/>
    <w:rPr>
      <w:b/>
      <w:bCs/>
    </w:rPr>
  </w:style>
  <w:style w:type="character" w:styleId="Field" w:customStyle="1">
    <w:name w:val="field"/>
    <w:basedOn w:val="DefaultParagraphFont"/>
    <w:qFormat/>
    <w:rsid w:val="00aa5204"/>
    <w:rPr/>
  </w:style>
  <w:style w:type="character" w:styleId="ListLabel1">
    <w:name w:val="ListLabel 1"/>
    <w:qFormat/>
    <w:rPr>
      <w:rFonts w:ascii="Bookman Old Style" w:hAnsi="Bookman Old Style"/>
      <w:b/>
      <w:color w:val="00000A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53f84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color w:val="000000"/>
      <w:sz w:val="20"/>
      <w:szCs w:val="20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greteria@accsea.it" TargetMode="External"/><Relationship Id="rId3" Type="http://schemas.openxmlformats.org/officeDocument/2006/relationships/hyperlink" Target="mailto:segreteria@accsea.it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w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LibreOffice/5.3.0.3$Windows_x86 LibreOffice_project/7074905676c47b82bbcfbea1aeefc84afe1c50e1</Application>
  <Pages>1</Pages>
  <Words>206</Words>
  <Characters>1350</Characters>
  <CharactersWithSpaces>1528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2017-04-18T12:43:00Z</dcterms:created>
  <dc:creator>Eleonora</dc:creator>
  <dc:description/>
  <dc:language>it-IT</dc:language>
  <cp:lastModifiedBy/>
  <cp:lastPrinted>2016-02-24T13:50:00Z</cp:lastPrinted>
  <dcterms:modified xsi:type="dcterms:W3CDTF">2017-04-19T10:03:44Z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